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A4B" w:rsidRPr="00913A4B" w:rsidRDefault="00913A4B" w:rsidP="0091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3A4B" w:rsidRPr="00913A4B" w:rsidRDefault="00913A4B" w:rsidP="00913A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…………….………..., dnia …………………</w:t>
      </w:r>
    </w:p>
    <w:p w:rsidR="00913A4B" w:rsidRPr="00913A4B" w:rsidRDefault="008B76C4" w:rsidP="008B76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mi</w:t>
      </w:r>
      <w:r w:rsidR="00913A4B" w:rsidRPr="00913A4B">
        <w:rPr>
          <w:rFonts w:ascii="Times New Roman" w:hAnsi="Times New Roman" w:cs="Times New Roman"/>
          <w:sz w:val="16"/>
          <w:szCs w:val="16"/>
        </w:rPr>
        <w:t>ejscowość</w:t>
      </w:r>
    </w:p>
    <w:p w:rsidR="00913A4B" w:rsidRDefault="00913A4B" w:rsidP="0091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A4B" w:rsidRPr="00913A4B" w:rsidRDefault="00913A4B" w:rsidP="0091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913A4B" w:rsidRPr="008B76C4" w:rsidRDefault="00913A4B" w:rsidP="0091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8B76C4">
        <w:rPr>
          <w:rFonts w:ascii="Times New Roman" w:hAnsi="Times New Roman" w:cs="Times New Roman"/>
          <w:sz w:val="18"/>
          <w:szCs w:val="20"/>
        </w:rPr>
        <w:t>(pieczęć przedsiębiorcy ubiegającego się o wpis)</w:t>
      </w:r>
    </w:p>
    <w:p w:rsidR="00913A4B" w:rsidRDefault="00913A4B" w:rsidP="00913A4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sz w:val="28"/>
          <w:szCs w:val="28"/>
        </w:rPr>
      </w:pPr>
    </w:p>
    <w:p w:rsidR="00913A4B" w:rsidRPr="00913A4B" w:rsidRDefault="00913A4B" w:rsidP="00913A4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sz w:val="28"/>
          <w:szCs w:val="28"/>
        </w:rPr>
      </w:pPr>
    </w:p>
    <w:p w:rsidR="00913A4B" w:rsidRPr="00913A4B" w:rsidRDefault="00913A4B" w:rsidP="00913A4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sz w:val="28"/>
          <w:szCs w:val="28"/>
        </w:rPr>
      </w:pPr>
      <w:r w:rsidRPr="00913A4B">
        <w:rPr>
          <w:rFonts w:ascii="Times New Roman" w:hAnsi="Times New Roman" w:cs="Times New Roman"/>
          <w:b/>
          <w:bCs/>
          <w:sz w:val="28"/>
          <w:szCs w:val="28"/>
        </w:rPr>
        <w:t>Burmistrz Miasta i Gminy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sz w:val="28"/>
          <w:szCs w:val="28"/>
        </w:rPr>
      </w:pPr>
      <w:r w:rsidRPr="00913A4B">
        <w:rPr>
          <w:rFonts w:ascii="Times New Roman" w:hAnsi="Times New Roman" w:cs="Times New Roman"/>
          <w:b/>
          <w:bCs/>
          <w:sz w:val="28"/>
          <w:szCs w:val="28"/>
        </w:rPr>
        <w:t>Twardogóra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sz w:val="28"/>
          <w:szCs w:val="28"/>
        </w:rPr>
      </w:pPr>
      <w:r w:rsidRPr="00913A4B">
        <w:rPr>
          <w:rFonts w:ascii="Times New Roman" w:hAnsi="Times New Roman" w:cs="Times New Roman"/>
          <w:b/>
          <w:bCs/>
          <w:sz w:val="28"/>
          <w:szCs w:val="28"/>
        </w:rPr>
        <w:t>ul. Ratuszowa 14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/>
          <w:bCs/>
          <w:sz w:val="28"/>
          <w:szCs w:val="28"/>
        </w:rPr>
      </w:pPr>
      <w:r w:rsidRPr="00913A4B">
        <w:rPr>
          <w:rFonts w:ascii="Times New Roman" w:hAnsi="Times New Roman" w:cs="Times New Roman"/>
          <w:b/>
          <w:bCs/>
          <w:sz w:val="28"/>
          <w:szCs w:val="28"/>
        </w:rPr>
        <w:t>56-416 Twardogóra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3A4B" w:rsidRPr="00913A4B" w:rsidRDefault="00913A4B" w:rsidP="0091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3A4B" w:rsidRPr="00913A4B" w:rsidRDefault="00913A4B" w:rsidP="00913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A4B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A4B">
        <w:rPr>
          <w:rFonts w:ascii="Times New Roman" w:hAnsi="Times New Roman" w:cs="Times New Roman"/>
          <w:b/>
          <w:bCs/>
          <w:sz w:val="28"/>
          <w:szCs w:val="28"/>
        </w:rPr>
        <w:t>o udzielenie zezwolenia na prowadzenie działalności w zakresie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A4B">
        <w:rPr>
          <w:rFonts w:ascii="Times New Roman" w:hAnsi="Times New Roman" w:cs="Times New Roman"/>
          <w:b/>
          <w:bCs/>
          <w:sz w:val="28"/>
          <w:szCs w:val="28"/>
        </w:rPr>
        <w:t>opróżniania zbiorników bezodpływowych i transportu nieczystości ciekłych</w:t>
      </w:r>
    </w:p>
    <w:p w:rsidR="00913A4B" w:rsidRDefault="00913A4B" w:rsidP="00913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3A4B">
        <w:rPr>
          <w:rFonts w:ascii="Times New Roman" w:hAnsi="Times New Roman" w:cs="Times New Roman"/>
          <w:b/>
          <w:bCs/>
          <w:sz w:val="28"/>
          <w:szCs w:val="28"/>
        </w:rPr>
        <w:t>na obszarze gminy Twardogóra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3A4B" w:rsidRPr="00913A4B" w:rsidRDefault="00913A4B" w:rsidP="0091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Proszę o udzielenie zezwolenia, na podstawie art. 7 ust. 1 pkt 2 ustawy z dnia 13 września</w:t>
      </w:r>
    </w:p>
    <w:p w:rsidR="00913A4B" w:rsidRDefault="00913A4B" w:rsidP="0091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1996 r. o utrzymaniu czystości i porządku w gminach (</w:t>
      </w:r>
      <w:r w:rsidR="008D47A2" w:rsidRPr="008D47A2">
        <w:rPr>
          <w:rFonts w:ascii="Times New Roman" w:hAnsi="Times New Roman" w:cs="Times New Roman"/>
          <w:sz w:val="24"/>
          <w:szCs w:val="24"/>
        </w:rPr>
        <w:t>Dz. U. z 2020 r. poz. 1439</w:t>
      </w:r>
      <w:r w:rsidRPr="00913A4B">
        <w:rPr>
          <w:rFonts w:ascii="Times New Roman" w:hAnsi="Times New Roman" w:cs="Times New Roman"/>
          <w:sz w:val="24"/>
          <w:szCs w:val="24"/>
        </w:rPr>
        <w:t>), zgodnie z informacjami zamieszczonymi we wniosku: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3A4B">
        <w:rPr>
          <w:rFonts w:ascii="Times New Roman" w:hAnsi="Times New Roman" w:cs="Times New Roman"/>
          <w:b/>
          <w:bCs/>
          <w:sz w:val="24"/>
          <w:szCs w:val="24"/>
        </w:rPr>
        <w:t>1. Firma, oznaczenie siedziby i adres albo imię, nazwisko i adres przedsiębiorcy: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…………………………………………………………………………………………...….</w:t>
      </w:r>
    </w:p>
    <w:p w:rsid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3A4B">
        <w:rPr>
          <w:rFonts w:ascii="Times New Roman" w:hAnsi="Times New Roman" w:cs="Times New Roman"/>
          <w:b/>
          <w:bCs/>
          <w:sz w:val="24"/>
          <w:szCs w:val="24"/>
        </w:rPr>
        <w:t>2. Numer identyfikacji podatkowej NIP: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3A4B">
        <w:rPr>
          <w:rFonts w:ascii="Times New Roman" w:hAnsi="Times New Roman" w:cs="Times New Roman"/>
          <w:b/>
          <w:bCs/>
          <w:sz w:val="24"/>
          <w:szCs w:val="24"/>
        </w:rPr>
        <w:t>3. Określenie środków technicznych, jakimi dysponuje ubiegający się o zezwolenie na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3A4B">
        <w:rPr>
          <w:rFonts w:ascii="Times New Roman" w:hAnsi="Times New Roman" w:cs="Times New Roman"/>
          <w:b/>
          <w:bCs/>
          <w:sz w:val="24"/>
          <w:szCs w:val="24"/>
        </w:rPr>
        <w:t>prowadzenie działalności objętej wnioskiem:</w:t>
      </w:r>
    </w:p>
    <w:p w:rsid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…………………………………………………………………………………………...….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…………………………………………………………………………………………...….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…………………………………………………………………………………………...….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3A4B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Informacje o technologiach stosowanych lub przewidzianych do stosowania przy</w:t>
      </w:r>
    </w:p>
    <w:p w:rsid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3A4B">
        <w:rPr>
          <w:rFonts w:ascii="Times New Roman" w:hAnsi="Times New Roman" w:cs="Times New Roman"/>
          <w:b/>
          <w:bCs/>
          <w:sz w:val="24"/>
          <w:szCs w:val="24"/>
        </w:rPr>
        <w:t>świadczeniu usług w zakresie działalności objętej wnioskiem: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…………………………………………………………………………………………...….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…………………………………………………………………………………………...….</w:t>
      </w:r>
    </w:p>
    <w:p w:rsid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3A4B">
        <w:rPr>
          <w:rFonts w:ascii="Times New Roman" w:hAnsi="Times New Roman" w:cs="Times New Roman"/>
          <w:b/>
          <w:bCs/>
          <w:sz w:val="24"/>
          <w:szCs w:val="24"/>
        </w:rPr>
        <w:t>5. Proponowane zabiegi z zakresu ochrony środowiska i ochrony sanitarnej planowane</w:t>
      </w:r>
    </w:p>
    <w:p w:rsid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3A4B">
        <w:rPr>
          <w:rFonts w:ascii="Times New Roman" w:hAnsi="Times New Roman" w:cs="Times New Roman"/>
          <w:b/>
          <w:bCs/>
          <w:sz w:val="24"/>
          <w:szCs w:val="24"/>
        </w:rPr>
        <w:t>po zakończeniu działalności: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…………………………………………………………………………………………...….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…………………………………………………………………………………………...….</w:t>
      </w:r>
    </w:p>
    <w:p w:rsid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3A4B">
        <w:rPr>
          <w:rFonts w:ascii="Times New Roman" w:hAnsi="Times New Roman" w:cs="Times New Roman"/>
          <w:b/>
          <w:bCs/>
          <w:sz w:val="24"/>
          <w:szCs w:val="24"/>
        </w:rPr>
        <w:t>6. Określenie terminu podjęcia działalności objętej wnioskiem oraz zamierzonego czasu</w:t>
      </w:r>
    </w:p>
    <w:p w:rsid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3A4B">
        <w:rPr>
          <w:rFonts w:ascii="Times New Roman" w:hAnsi="Times New Roman" w:cs="Times New Roman"/>
          <w:b/>
          <w:bCs/>
          <w:sz w:val="24"/>
          <w:szCs w:val="24"/>
        </w:rPr>
        <w:t>jej prowadzenia (nie dłużej niż 10 lat):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3A4B" w:rsidRPr="00913A4B" w:rsidRDefault="00913A4B" w:rsidP="00913A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913A4B" w:rsidRDefault="00913A4B" w:rsidP="0091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3A4B" w:rsidRDefault="00913A4B" w:rsidP="0091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3A4B" w:rsidRDefault="00913A4B" w:rsidP="0091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3A4B" w:rsidRDefault="00913A4B" w:rsidP="0091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3A4B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Załączniki: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3A4B" w:rsidRPr="00913A4B" w:rsidRDefault="00913A4B" w:rsidP="00913A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913A4B">
        <w:rPr>
          <w:rFonts w:ascii="Times New Roman" w:hAnsi="Times New Roman" w:cs="Times New Roman"/>
          <w:b/>
          <w:bCs/>
          <w:sz w:val="24"/>
          <w:szCs w:val="24"/>
        </w:rPr>
        <w:t>Zaświadczenia i oświadczenia:</w:t>
      </w:r>
    </w:p>
    <w:p w:rsidR="00913A4B" w:rsidRPr="00913A4B" w:rsidRDefault="00913A4B" w:rsidP="00913A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Zaświadczenie / oświadczenie * o braku zaległości podatkowych.</w:t>
      </w:r>
    </w:p>
    <w:p w:rsidR="00913A4B" w:rsidRPr="00913A4B" w:rsidRDefault="00913A4B" w:rsidP="00913A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Zaświadczenie / oświadczenie * o braku zaległości w płaceniu składek na ubezpieczenie zdrowotne lub społeczne.</w:t>
      </w:r>
    </w:p>
    <w:p w:rsidR="00913A4B" w:rsidRPr="00913A4B" w:rsidRDefault="00913A4B" w:rsidP="00913A4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Oświadczenie składa się pod rygorem odpowiedzialności karnej za składanie fałszywych zeznań. Składający oświadczenie jest obowiązany do zawarcia w nim klauzuli  następującej treści: „</w:t>
      </w:r>
      <w:r w:rsidRPr="00913A4B">
        <w:rPr>
          <w:rFonts w:ascii="Times New Roman" w:hAnsi="Times New Roman" w:cs="Times New Roman"/>
          <w:i/>
          <w:iCs/>
          <w:sz w:val="24"/>
          <w:szCs w:val="24"/>
        </w:rPr>
        <w:t>Jestem świadomy odpowiedzialności karnej za złożenie fałszywego oświadczenia.”</w:t>
      </w:r>
      <w:r w:rsidRPr="00913A4B">
        <w:rPr>
          <w:rFonts w:ascii="Times New Roman" w:hAnsi="Times New Roman" w:cs="Times New Roman"/>
          <w:sz w:val="24"/>
          <w:szCs w:val="24"/>
        </w:rPr>
        <w:t>. Klauzula ta zastępuje pouczenie organu o odpowiedzialności karnej za składanie fałszywych zeznań.</w:t>
      </w:r>
    </w:p>
    <w:p w:rsidR="00913A4B" w:rsidRPr="00913A4B" w:rsidRDefault="00913A4B" w:rsidP="00913A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Dokument potwierdzający gotowość odbioru nieczystości ciekłych przez stacje zlewną.</w:t>
      </w:r>
    </w:p>
    <w:p w:rsidR="00913A4B" w:rsidRDefault="00913A4B" w:rsidP="00913A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Dokument potwierdzający prawo do władania terenem, na której znajduje się baza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A4B">
        <w:rPr>
          <w:rFonts w:ascii="Times New Roman" w:hAnsi="Times New Roman" w:cs="Times New Roman"/>
          <w:sz w:val="24"/>
          <w:szCs w:val="24"/>
        </w:rPr>
        <w:t>transportowa (aktualny wyciąg z księgi wieczystej, akt notarialny, umowa dzierżawy,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A4B">
        <w:rPr>
          <w:rFonts w:ascii="Times New Roman" w:hAnsi="Times New Roman" w:cs="Times New Roman"/>
          <w:sz w:val="24"/>
          <w:szCs w:val="24"/>
        </w:rPr>
        <w:t>użyczenia, najmu lub użytkowania itp.).</w:t>
      </w:r>
    </w:p>
    <w:p w:rsidR="00913A4B" w:rsidRDefault="00913A4B" w:rsidP="00913A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Dokumenty potwierdzające posiadanie pojazdów do opróżniania zbiorników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A4B">
        <w:rPr>
          <w:rFonts w:ascii="Times New Roman" w:hAnsi="Times New Roman" w:cs="Times New Roman"/>
          <w:sz w:val="24"/>
          <w:szCs w:val="24"/>
        </w:rPr>
        <w:t>bezodpływowych i transportu nieczystości ciekłych (kserokopie dowodów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A4B">
        <w:rPr>
          <w:rFonts w:ascii="Times New Roman" w:hAnsi="Times New Roman" w:cs="Times New Roman"/>
          <w:sz w:val="24"/>
          <w:szCs w:val="24"/>
        </w:rPr>
        <w:t>rejestracyjnych pojazdów z ważnymi badaniami technicznymi).</w:t>
      </w:r>
    </w:p>
    <w:p w:rsidR="00913A4B" w:rsidRDefault="00913A4B" w:rsidP="00913A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Dokumenty potwierdzające korzystanie z miejsca mycia i dezynfekowania pojazdów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A4B">
        <w:rPr>
          <w:rFonts w:ascii="Times New Roman" w:hAnsi="Times New Roman" w:cs="Times New Roman"/>
          <w:sz w:val="24"/>
          <w:szCs w:val="24"/>
        </w:rPr>
        <w:t>asenizacyjnych.</w:t>
      </w:r>
    </w:p>
    <w:p w:rsidR="00913A4B" w:rsidRPr="00913A4B" w:rsidRDefault="00913A4B" w:rsidP="00913A4B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13A4B" w:rsidRPr="00913A4B" w:rsidRDefault="00913A4B" w:rsidP="00913A4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3A4B">
        <w:rPr>
          <w:rFonts w:ascii="Times New Roman" w:hAnsi="Times New Roman" w:cs="Times New Roman"/>
          <w:b/>
          <w:bCs/>
          <w:sz w:val="24"/>
          <w:szCs w:val="24"/>
        </w:rPr>
        <w:t>Opłaty skarbowe:</w:t>
      </w:r>
    </w:p>
    <w:p w:rsidR="008D47A2" w:rsidRDefault="00913A4B" w:rsidP="008D47A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D47A2">
        <w:rPr>
          <w:rFonts w:ascii="Times New Roman" w:hAnsi="Times New Roman" w:cs="Times New Roman"/>
          <w:sz w:val="24"/>
          <w:szCs w:val="24"/>
        </w:rPr>
        <w:t xml:space="preserve">Oryginał dowodu uiszczenia opłaty skarbowej w wysokości 107,00 zł (lub kopię, a jednocześnie oryginał do wglądu). Za udzielenie zezwolenia pobiera się opłatę skarbową w wysokości </w:t>
      </w:r>
      <w:r w:rsidRPr="008D47A2">
        <w:rPr>
          <w:rFonts w:ascii="Times New Roman" w:hAnsi="Times New Roman" w:cs="Times New Roman"/>
          <w:b/>
          <w:bCs/>
          <w:sz w:val="24"/>
          <w:szCs w:val="24"/>
        </w:rPr>
        <w:t>107,00 zł</w:t>
      </w:r>
      <w:r w:rsidRPr="008D47A2">
        <w:rPr>
          <w:rFonts w:ascii="Times New Roman" w:hAnsi="Times New Roman" w:cs="Times New Roman"/>
          <w:sz w:val="24"/>
          <w:szCs w:val="24"/>
        </w:rPr>
        <w:t>, zgodnie z załącznikiem do ustawy z dnia 16 listopada 2006 r. o opłacie skarbowej (</w:t>
      </w:r>
      <w:r w:rsidR="008D47A2" w:rsidRPr="008D47A2">
        <w:rPr>
          <w:rFonts w:ascii="Times New Roman" w:hAnsi="Times New Roman" w:cs="Times New Roman"/>
          <w:sz w:val="24"/>
          <w:szCs w:val="24"/>
        </w:rPr>
        <w:t>Dz. U. z 2020 r. poz. 1546 ze zm.</w:t>
      </w:r>
      <w:r w:rsidRPr="008D47A2">
        <w:rPr>
          <w:rFonts w:ascii="Times New Roman" w:hAnsi="Times New Roman" w:cs="Times New Roman"/>
          <w:sz w:val="24"/>
          <w:szCs w:val="24"/>
        </w:rPr>
        <w:t>).</w:t>
      </w:r>
    </w:p>
    <w:p w:rsidR="00913A4B" w:rsidRPr="008D47A2" w:rsidRDefault="00913A4B" w:rsidP="008D47A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D47A2">
        <w:rPr>
          <w:rFonts w:ascii="Times New Roman" w:hAnsi="Times New Roman" w:cs="Times New Roman"/>
          <w:sz w:val="24"/>
          <w:szCs w:val="24"/>
        </w:rPr>
        <w:t xml:space="preserve">W przypadku złożenia dokumentu stwierdzającego udzielenie pełnomocnictwa lub prokury albo jego odpisu, wypisu lub kopii pobiera się opłatę skarbową w wysokości </w:t>
      </w:r>
      <w:r w:rsidRPr="008D47A2">
        <w:rPr>
          <w:rFonts w:ascii="Times New Roman" w:hAnsi="Times New Roman" w:cs="Times New Roman"/>
          <w:b/>
          <w:bCs/>
          <w:sz w:val="24"/>
          <w:szCs w:val="24"/>
        </w:rPr>
        <w:t xml:space="preserve">17,00 zł, </w:t>
      </w:r>
      <w:r w:rsidRPr="008D47A2">
        <w:rPr>
          <w:rFonts w:ascii="Times New Roman" w:hAnsi="Times New Roman" w:cs="Times New Roman"/>
          <w:sz w:val="24"/>
          <w:szCs w:val="24"/>
        </w:rPr>
        <w:t xml:space="preserve">zgodnie z załącznikiem do ustawy z dnia 16 listopada 2006 r. o opłacie skarbowej </w:t>
      </w:r>
      <w:r w:rsidR="008D47A2" w:rsidRPr="008D47A2">
        <w:rPr>
          <w:rFonts w:ascii="Times New Roman" w:hAnsi="Times New Roman" w:cs="Times New Roman"/>
          <w:sz w:val="24"/>
          <w:szCs w:val="24"/>
        </w:rPr>
        <w:t>(Dz. U. z 2020 r. poz. 1546 ze zm.).</w:t>
      </w:r>
    </w:p>
    <w:p w:rsidR="00913A4B" w:rsidRDefault="00913A4B" w:rsidP="0091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A4B" w:rsidRDefault="00913A4B" w:rsidP="0091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A4B" w:rsidRPr="00913A4B" w:rsidRDefault="00913A4B" w:rsidP="00913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A4B" w:rsidRPr="00913A4B" w:rsidRDefault="00913A4B" w:rsidP="0091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13A4B">
        <w:rPr>
          <w:rFonts w:ascii="Times New Roman" w:hAnsi="Times New Roman" w:cs="Times New Roman"/>
          <w:sz w:val="18"/>
          <w:szCs w:val="18"/>
        </w:rPr>
        <w:t xml:space="preserve">…………………………………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913A4B">
        <w:rPr>
          <w:rFonts w:ascii="Times New Roman" w:hAnsi="Times New Roman" w:cs="Times New Roman"/>
          <w:sz w:val="18"/>
          <w:szCs w:val="18"/>
        </w:rPr>
        <w:t xml:space="preserve">  …………………………………………..…………………..</w:t>
      </w:r>
    </w:p>
    <w:p w:rsidR="00913A4B" w:rsidRDefault="00913A4B" w:rsidP="0091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913A4B">
        <w:rPr>
          <w:rFonts w:ascii="Times New Roman" w:hAnsi="Times New Roman" w:cs="Times New Roman"/>
          <w:sz w:val="16"/>
          <w:szCs w:val="16"/>
        </w:rPr>
        <w:t xml:space="preserve">miejsce i data złożenia wniosku;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913A4B">
        <w:rPr>
          <w:rFonts w:ascii="Times New Roman" w:hAnsi="Times New Roman" w:cs="Times New Roman"/>
          <w:sz w:val="16"/>
          <w:szCs w:val="16"/>
        </w:rPr>
        <w:t>podpis przedsiębiorcy lub osoby uprawnionej do reprezentowania</w:t>
      </w:r>
    </w:p>
    <w:p w:rsidR="00913A4B" w:rsidRPr="00913A4B" w:rsidRDefault="00913A4B" w:rsidP="0091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przedsiębiorcy, ze wskazaniem imienia i nazwiska oraz pełnionej funkcji </w:t>
      </w:r>
    </w:p>
    <w:p w:rsidR="00913A4B" w:rsidRDefault="00913A4B" w:rsidP="0091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3A4B" w:rsidRDefault="00913A4B" w:rsidP="0091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3A4B" w:rsidRDefault="00913A4B" w:rsidP="0091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3A4B" w:rsidRDefault="00913A4B" w:rsidP="0091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3A4B" w:rsidRDefault="00913A4B" w:rsidP="0091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3A4B" w:rsidRDefault="00913A4B" w:rsidP="0091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3A4B" w:rsidRPr="00913A4B" w:rsidRDefault="00913A4B" w:rsidP="0091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3A4B">
        <w:rPr>
          <w:rFonts w:ascii="Times New Roman" w:hAnsi="Times New Roman" w:cs="Times New Roman"/>
          <w:b/>
          <w:bCs/>
          <w:sz w:val="24"/>
          <w:szCs w:val="24"/>
          <w:u w:val="single"/>
        </w:rPr>
        <w:t>Podstawa prawna udzielenia zezwolenia:</w:t>
      </w:r>
    </w:p>
    <w:p w:rsidR="008D47A2" w:rsidRDefault="00913A4B" w:rsidP="008D47A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Ustawa z dnia 13 września 1996 r. o utrzymaniu czystości i porządku w gminach (</w:t>
      </w:r>
      <w:r w:rsidR="008D47A2" w:rsidRPr="008D47A2">
        <w:rPr>
          <w:rFonts w:ascii="Times New Roman" w:hAnsi="Times New Roman" w:cs="Times New Roman"/>
          <w:sz w:val="24"/>
          <w:szCs w:val="24"/>
        </w:rPr>
        <w:t>Dz. U. z 2020 r. poz. 1439</w:t>
      </w:r>
      <w:r w:rsidRPr="00913A4B">
        <w:rPr>
          <w:rFonts w:ascii="Times New Roman" w:hAnsi="Times New Roman" w:cs="Times New Roman"/>
          <w:sz w:val="24"/>
          <w:szCs w:val="24"/>
        </w:rPr>
        <w:t>);</w:t>
      </w:r>
    </w:p>
    <w:p w:rsidR="008D47A2" w:rsidRDefault="00913A4B" w:rsidP="008D47A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D47A2">
        <w:rPr>
          <w:rFonts w:ascii="Times New Roman" w:hAnsi="Times New Roman" w:cs="Times New Roman"/>
          <w:sz w:val="24"/>
          <w:szCs w:val="24"/>
        </w:rPr>
        <w:t>Rozporządzenie Ministra Środowiska z dnia 14 marca 2012 r. w sprawie szczegółowego sposobu określania wymagań jakie powinien spełniać przedsiębiorca ubiegający się o uzyskanie zezwolenia w zakresie opróżniania zbiorników bezodpływowych i transportu nieczystości ciekłych (Dz. U. z 2012 r. poz. 299).</w:t>
      </w:r>
    </w:p>
    <w:p w:rsidR="00913A4B" w:rsidRPr="008D47A2" w:rsidRDefault="00913A4B" w:rsidP="008D47A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D47A2">
        <w:rPr>
          <w:rFonts w:ascii="Times New Roman" w:hAnsi="Times New Roman" w:cs="Times New Roman"/>
          <w:sz w:val="24"/>
          <w:szCs w:val="24"/>
        </w:rPr>
        <w:t>Rozporządzenie Ministra Infrastruktury z dnia 12 listopada 2002 r. w sprawie wymagań dla pojazdów asenizacyjnych (Dz. U. z 2002 r. Nr 193, poz. 1617).</w:t>
      </w:r>
    </w:p>
    <w:p w:rsidR="00913A4B" w:rsidRDefault="00913A4B" w:rsidP="0091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3A4B" w:rsidRDefault="00913A4B" w:rsidP="0091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3A4B" w:rsidRPr="00913A4B" w:rsidRDefault="00913A4B" w:rsidP="00913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3A4B">
        <w:rPr>
          <w:rFonts w:ascii="Times New Roman" w:hAnsi="Times New Roman" w:cs="Times New Roman"/>
          <w:b/>
          <w:bCs/>
          <w:sz w:val="24"/>
          <w:szCs w:val="24"/>
          <w:u w:val="single"/>
        </w:rPr>
        <w:t>Objaśnienia:</w:t>
      </w:r>
    </w:p>
    <w:p w:rsidR="00E0459E" w:rsidRPr="00913A4B" w:rsidRDefault="00913A4B" w:rsidP="00913A4B">
      <w:pPr>
        <w:rPr>
          <w:rFonts w:ascii="Times New Roman" w:hAnsi="Times New Roman" w:cs="Times New Roman"/>
          <w:sz w:val="24"/>
          <w:szCs w:val="24"/>
        </w:rPr>
      </w:pPr>
      <w:r w:rsidRPr="00913A4B">
        <w:rPr>
          <w:rFonts w:ascii="Times New Roman" w:hAnsi="Times New Roman" w:cs="Times New Roman"/>
          <w:sz w:val="24"/>
          <w:szCs w:val="24"/>
        </w:rPr>
        <w:t>* - niepotrzebne skreślić</w:t>
      </w:r>
    </w:p>
    <w:sectPr w:rsidR="00E0459E" w:rsidRPr="00913A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B1C" w:rsidRDefault="00431B1C" w:rsidP="00913A4B">
      <w:pPr>
        <w:spacing w:after="0" w:line="240" w:lineRule="auto"/>
      </w:pPr>
      <w:r>
        <w:separator/>
      </w:r>
    </w:p>
  </w:endnote>
  <w:endnote w:type="continuationSeparator" w:id="0">
    <w:p w:rsidR="00431B1C" w:rsidRDefault="00431B1C" w:rsidP="0091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1877291"/>
      <w:docPartObj>
        <w:docPartGallery w:val="Page Numbers (Bottom of Page)"/>
        <w:docPartUnique/>
      </w:docPartObj>
    </w:sdtPr>
    <w:sdtEndPr/>
    <w:sdtContent>
      <w:p w:rsidR="00913A4B" w:rsidRDefault="00913A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85C">
          <w:rPr>
            <w:noProof/>
          </w:rPr>
          <w:t>3</w:t>
        </w:r>
        <w:r>
          <w:fldChar w:fldCharType="end"/>
        </w:r>
      </w:p>
    </w:sdtContent>
  </w:sdt>
  <w:p w:rsidR="00913A4B" w:rsidRDefault="00913A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B1C" w:rsidRDefault="00431B1C" w:rsidP="00913A4B">
      <w:pPr>
        <w:spacing w:after="0" w:line="240" w:lineRule="auto"/>
      </w:pPr>
      <w:r>
        <w:separator/>
      </w:r>
    </w:p>
  </w:footnote>
  <w:footnote w:type="continuationSeparator" w:id="0">
    <w:p w:rsidR="00431B1C" w:rsidRDefault="00431B1C" w:rsidP="00913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3C78"/>
    <w:multiLevelType w:val="hybridMultilevel"/>
    <w:tmpl w:val="A0FC57F8"/>
    <w:lvl w:ilvl="0" w:tplc="129A03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71AF5"/>
    <w:multiLevelType w:val="hybridMultilevel"/>
    <w:tmpl w:val="9A0C2628"/>
    <w:lvl w:ilvl="0" w:tplc="2686253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51A13"/>
    <w:multiLevelType w:val="hybridMultilevel"/>
    <w:tmpl w:val="4924630E"/>
    <w:lvl w:ilvl="0" w:tplc="F100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B5F3D"/>
    <w:multiLevelType w:val="hybridMultilevel"/>
    <w:tmpl w:val="5B38E330"/>
    <w:lvl w:ilvl="0" w:tplc="2686253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CD84160"/>
    <w:multiLevelType w:val="hybridMultilevel"/>
    <w:tmpl w:val="8E640164"/>
    <w:lvl w:ilvl="0" w:tplc="F100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C27DA"/>
    <w:multiLevelType w:val="hybridMultilevel"/>
    <w:tmpl w:val="4EB61A6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4B"/>
    <w:rsid w:val="003A5CD6"/>
    <w:rsid w:val="00431B1C"/>
    <w:rsid w:val="008B76C4"/>
    <w:rsid w:val="008D47A2"/>
    <w:rsid w:val="008F385C"/>
    <w:rsid w:val="00913A4B"/>
    <w:rsid w:val="00942BF9"/>
    <w:rsid w:val="00C3233B"/>
    <w:rsid w:val="00E0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4C830-2694-4757-8D4F-25DF36C9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A4B"/>
  </w:style>
  <w:style w:type="paragraph" w:styleId="Stopka">
    <w:name w:val="footer"/>
    <w:basedOn w:val="Normalny"/>
    <w:link w:val="StopkaZnak"/>
    <w:uiPriority w:val="99"/>
    <w:unhideWhenUsed/>
    <w:rsid w:val="00913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A4B"/>
  </w:style>
  <w:style w:type="paragraph" w:styleId="Akapitzlist">
    <w:name w:val="List Paragraph"/>
    <w:basedOn w:val="Normalny"/>
    <w:uiPriority w:val="34"/>
    <w:qFormat/>
    <w:rsid w:val="00913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KH. Hojeńska</dc:creator>
  <cp:keywords/>
  <dc:description/>
  <cp:lastModifiedBy>Marcin Wrześniacki</cp:lastModifiedBy>
  <cp:revision>2</cp:revision>
  <dcterms:created xsi:type="dcterms:W3CDTF">2020-10-15T09:32:00Z</dcterms:created>
  <dcterms:modified xsi:type="dcterms:W3CDTF">2020-10-15T09:32:00Z</dcterms:modified>
</cp:coreProperties>
</file>